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EF623A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2039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BA377A">
        <w:rPr>
          <w:sz w:val="28"/>
          <w:szCs w:val="28"/>
          <w:lang w:val="uk-UA"/>
        </w:rPr>
        <w:t xml:space="preserve"> Ковальчук Т.В.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AD541A">
        <w:rPr>
          <w:sz w:val="28"/>
          <w:szCs w:val="28"/>
          <w:lang w:val="uk-UA"/>
        </w:rPr>
        <w:t xml:space="preserve"> </w:t>
      </w:r>
      <w:r w:rsidR="00BA377A">
        <w:rPr>
          <w:sz w:val="28"/>
          <w:szCs w:val="28"/>
          <w:lang w:val="uk-UA"/>
        </w:rPr>
        <w:t>Ковальчук Тетяни Володимирівни від 09.03</w:t>
      </w:r>
      <w:r w:rsidR="0017545A">
        <w:rPr>
          <w:sz w:val="28"/>
          <w:szCs w:val="28"/>
          <w:lang w:val="uk-UA"/>
        </w:rPr>
        <w:t>.2021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BA377A">
        <w:rPr>
          <w:sz w:val="28"/>
          <w:szCs w:val="28"/>
          <w:lang w:val="uk-UA"/>
        </w:rPr>
        <w:t xml:space="preserve"> Ковальчук Тетяні Володимирівні</w:t>
      </w:r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BA377A">
        <w:rPr>
          <w:sz w:val="28"/>
          <w:szCs w:val="28"/>
          <w:lang w:val="uk-UA"/>
        </w:rPr>
        <w:t>0,30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BA377A" w:rsidRDefault="00EB7BD4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BA377A">
        <w:rPr>
          <w:sz w:val="28"/>
          <w:szCs w:val="28"/>
          <w:lang w:val="uk-UA"/>
        </w:rPr>
        <w:t>Ковальчук Тетяні Володимирівні</w:t>
      </w:r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</w:t>
      </w:r>
      <w:r w:rsidR="00BA377A">
        <w:rPr>
          <w:color w:val="000000" w:themeColor="text1"/>
          <w:sz w:val="28"/>
          <w:szCs w:val="28"/>
          <w:lang w:val="uk-UA"/>
        </w:rPr>
        <w:t>.</w:t>
      </w:r>
    </w:p>
    <w:p w:rsidR="00977A8F" w:rsidRDefault="00AD541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BA377A" w:rsidRPr="00BA377A" w:rsidRDefault="00BA377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7460A7" w:rsidRDefault="007460A7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>Контроль за викона</w:t>
      </w:r>
      <w:r w:rsidR="007460A7">
        <w:rPr>
          <w:sz w:val="28"/>
          <w:szCs w:val="28"/>
          <w:lang w:val="uk-UA"/>
        </w:rPr>
        <w:t>нням даного рішення покласти на постійну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BA377A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DA0"/>
    <w:rsid w:val="00033617"/>
    <w:rsid w:val="00035D52"/>
    <w:rsid w:val="00046ACE"/>
    <w:rsid w:val="000907E9"/>
    <w:rsid w:val="000E079A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671E6"/>
    <w:rsid w:val="00293C80"/>
    <w:rsid w:val="002D2B55"/>
    <w:rsid w:val="002F3FE7"/>
    <w:rsid w:val="00304FDE"/>
    <w:rsid w:val="00322DC2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460A7"/>
    <w:rsid w:val="007B7A22"/>
    <w:rsid w:val="007C2E67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9430A"/>
    <w:rsid w:val="008B12CF"/>
    <w:rsid w:val="008F4641"/>
    <w:rsid w:val="0092215A"/>
    <w:rsid w:val="00925CFC"/>
    <w:rsid w:val="00945CE7"/>
    <w:rsid w:val="009511B8"/>
    <w:rsid w:val="0096014E"/>
    <w:rsid w:val="00977A8F"/>
    <w:rsid w:val="009922FB"/>
    <w:rsid w:val="009A11ED"/>
    <w:rsid w:val="009B6CF4"/>
    <w:rsid w:val="00A2215C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77451"/>
    <w:rsid w:val="00B83204"/>
    <w:rsid w:val="00BA377A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7699C"/>
    <w:rsid w:val="00D969DE"/>
    <w:rsid w:val="00DE5684"/>
    <w:rsid w:val="00DE61B2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EF623A"/>
    <w:rsid w:val="00F0311F"/>
    <w:rsid w:val="00F074C0"/>
    <w:rsid w:val="00F31F74"/>
    <w:rsid w:val="00F64D93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12D11-67A8-4E8A-A36A-1BBF270F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2021-08-05T08:38:00Z</cp:lastPrinted>
  <dcterms:created xsi:type="dcterms:W3CDTF">2022-01-25T13:11:00Z</dcterms:created>
  <dcterms:modified xsi:type="dcterms:W3CDTF">2022-02-21T11:59:00Z</dcterms:modified>
</cp:coreProperties>
</file>